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130C" w14:textId="154D720E" w:rsidR="00EF50D4" w:rsidRDefault="00B877E2" w:rsidP="00EF50D4">
      <w:pPr>
        <w:jc w:val="center"/>
        <w:rPr>
          <w:b/>
          <w:sz w:val="28"/>
        </w:rPr>
      </w:pPr>
      <w:r>
        <w:rPr>
          <w:b/>
          <w:sz w:val="28"/>
        </w:rPr>
        <w:t>Химия</w:t>
      </w:r>
      <w:r w:rsidR="00EF50D4">
        <w:rPr>
          <w:b/>
          <w:sz w:val="28"/>
        </w:rPr>
        <w:t>, 8 класс</w:t>
      </w:r>
    </w:p>
    <w:p w14:paraId="14A57D64" w14:textId="7FA4F847" w:rsidR="00EF50D4" w:rsidRDefault="00AA28C6" w:rsidP="00EF50D4">
      <w:pPr>
        <w:jc w:val="center"/>
        <w:rPr>
          <w:b/>
          <w:sz w:val="28"/>
        </w:rPr>
      </w:pPr>
      <w:r>
        <w:rPr>
          <w:b/>
          <w:sz w:val="28"/>
        </w:rPr>
        <w:t>«Ракетные двигатели и химические реакции</w:t>
      </w:r>
      <w:r w:rsidR="00EF50D4" w:rsidRPr="009E4F53">
        <w:rPr>
          <w:b/>
          <w:sz w:val="28"/>
        </w:rPr>
        <w:t>»</w:t>
      </w:r>
    </w:p>
    <w:p w14:paraId="2BC82A7D" w14:textId="77777777" w:rsidR="00EF50D4" w:rsidRPr="009E4F53" w:rsidRDefault="00EF50D4" w:rsidP="00EF50D4">
      <w:pPr>
        <w:jc w:val="center"/>
        <w:rPr>
          <w:b/>
          <w:sz w:val="28"/>
        </w:rPr>
      </w:pPr>
    </w:p>
    <w:p w14:paraId="20DBBAD1" w14:textId="60A532C9" w:rsidR="00EF50D4" w:rsidRPr="009E4F53" w:rsidRDefault="00EF50D4" w:rsidP="00381854">
      <w:pPr>
        <w:jc w:val="center"/>
        <w:rPr>
          <w:b/>
          <w:sz w:val="28"/>
        </w:rPr>
      </w:pPr>
      <w:r>
        <w:rPr>
          <w:b/>
          <w:sz w:val="28"/>
        </w:rPr>
        <w:t>Центр «Авиация и космонавтика» на ВДНХ</w:t>
      </w:r>
    </w:p>
    <w:p w14:paraId="289A977A" w14:textId="77777777" w:rsidR="004033FA" w:rsidRDefault="004033FA"/>
    <w:p w14:paraId="4DB1FBF6" w14:textId="77777777" w:rsidR="00EF50D4" w:rsidRDefault="00EF50D4" w:rsidP="00EF50D4">
      <w:pPr>
        <w:jc w:val="center"/>
        <w:rPr>
          <w:b/>
          <w:sz w:val="28"/>
        </w:rPr>
      </w:pPr>
      <w:r>
        <w:rPr>
          <w:b/>
          <w:sz w:val="28"/>
        </w:rPr>
        <w:t>Дополнительные материалы для учителя</w:t>
      </w:r>
    </w:p>
    <w:p w14:paraId="50296A60" w14:textId="77777777" w:rsidR="002C33DD" w:rsidRDefault="002C33DD" w:rsidP="00EF50D4">
      <w:pPr>
        <w:jc w:val="center"/>
        <w:rPr>
          <w:b/>
          <w:sz w:val="28"/>
        </w:rPr>
      </w:pPr>
    </w:p>
    <w:p w14:paraId="3D172A87" w14:textId="570FBF21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bCs/>
          <w:sz w:val="28"/>
        </w:rPr>
        <w:t xml:space="preserve">15 сентября 1931 года в Москве при Бюро воздушной техники Военно-технической секции Научно-исследовательского отдела Центрального совета Союза </w:t>
      </w:r>
      <w:proofErr w:type="spellStart"/>
      <w:r w:rsidRPr="008225C3">
        <w:rPr>
          <w:bCs/>
          <w:sz w:val="28"/>
        </w:rPr>
        <w:t>Осоавиахима</w:t>
      </w:r>
      <w:proofErr w:type="spellEnd"/>
      <w:r w:rsidRPr="008225C3">
        <w:rPr>
          <w:bCs/>
          <w:sz w:val="28"/>
        </w:rPr>
        <w:t xml:space="preserve"> СССР была создана Группа изучения реактивного движения (ГИРД), возглавля</w:t>
      </w:r>
      <w:r w:rsidR="00DA7371">
        <w:rPr>
          <w:bCs/>
          <w:sz w:val="28"/>
        </w:rPr>
        <w:t>емая</w:t>
      </w:r>
      <w:r w:rsidRPr="008225C3">
        <w:rPr>
          <w:bCs/>
          <w:sz w:val="28"/>
        </w:rPr>
        <w:t xml:space="preserve"> председателем Фридрихом Артуровичем </w:t>
      </w:r>
      <w:proofErr w:type="spellStart"/>
      <w:r w:rsidRPr="008225C3">
        <w:rPr>
          <w:bCs/>
          <w:sz w:val="28"/>
        </w:rPr>
        <w:t>Цандером</w:t>
      </w:r>
      <w:proofErr w:type="spellEnd"/>
      <w:r w:rsidRPr="008225C3">
        <w:rPr>
          <w:bCs/>
          <w:sz w:val="28"/>
        </w:rPr>
        <w:t>.</w:t>
      </w:r>
    </w:p>
    <w:p w14:paraId="3CC74ABE" w14:textId="22E5DCB9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>По информации Российского государственного архива научно-технической документации, первым этапом на этом пути освоени</w:t>
      </w:r>
      <w:r w:rsidR="00DA7371">
        <w:rPr>
          <w:sz w:val="28"/>
        </w:rPr>
        <w:t>я</w:t>
      </w:r>
      <w:r w:rsidRPr="008225C3">
        <w:rPr>
          <w:sz w:val="28"/>
        </w:rPr>
        <w:t xml:space="preserve"> космического пространства была деятельность Группы изучения реактивного движения — научно-исследовательской и опытно-конструкторской организации, занимавшейся разработкой ракет и двигателей к ним</w:t>
      </w:r>
      <w:r w:rsidR="00DA7371">
        <w:rPr>
          <w:sz w:val="28"/>
        </w:rPr>
        <w:t>. Именно она</w:t>
      </w:r>
      <w:r w:rsidRPr="008225C3">
        <w:rPr>
          <w:sz w:val="28"/>
        </w:rPr>
        <w:t xml:space="preserve"> положила начало ракетостроению</w:t>
      </w:r>
      <w:r w:rsidR="00DB26AE">
        <w:rPr>
          <w:sz w:val="28"/>
        </w:rPr>
        <w:t xml:space="preserve">, а ее </w:t>
      </w:r>
      <w:r w:rsidR="00DB26AE" w:rsidRPr="00F90A6B">
        <w:rPr>
          <w:sz w:val="28"/>
        </w:rPr>
        <w:t>р</w:t>
      </w:r>
      <w:r w:rsidRPr="00983C98">
        <w:rPr>
          <w:sz w:val="28"/>
        </w:rPr>
        <w:t xml:space="preserve">акеты </w:t>
      </w:r>
      <w:r w:rsidR="00DB26AE" w:rsidRPr="00983C98">
        <w:rPr>
          <w:sz w:val="28"/>
        </w:rPr>
        <w:t>стали</w:t>
      </w:r>
      <w:r w:rsidRPr="00F90A6B">
        <w:rPr>
          <w:sz w:val="28"/>
        </w:rPr>
        <w:t> основ</w:t>
      </w:r>
      <w:r w:rsidR="00DB26AE" w:rsidRPr="00983C98">
        <w:rPr>
          <w:sz w:val="28"/>
        </w:rPr>
        <w:t>ой</w:t>
      </w:r>
      <w:r w:rsidRPr="00F90A6B">
        <w:rPr>
          <w:sz w:val="28"/>
        </w:rPr>
        <w:t xml:space="preserve"> ракетно-космической техники.</w:t>
      </w:r>
    </w:p>
    <w:p w14:paraId="448B42B9" w14:textId="6751730E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>Инициатором создания ГИРД</w:t>
      </w:r>
      <w:r w:rsidR="00DB26AE">
        <w:rPr>
          <w:sz w:val="28"/>
        </w:rPr>
        <w:t xml:space="preserve"> и</w:t>
      </w:r>
      <w:r w:rsidRPr="008225C3">
        <w:rPr>
          <w:sz w:val="28"/>
        </w:rPr>
        <w:t xml:space="preserve"> его основателем в 1931 году был Фридрих </w:t>
      </w:r>
      <w:proofErr w:type="spellStart"/>
      <w:r w:rsidRPr="008225C3">
        <w:rPr>
          <w:sz w:val="28"/>
        </w:rPr>
        <w:t>Цандер</w:t>
      </w:r>
      <w:proofErr w:type="spellEnd"/>
      <w:r w:rsidRPr="008225C3">
        <w:rPr>
          <w:sz w:val="28"/>
        </w:rPr>
        <w:t xml:space="preserve"> — ученый, изобретатель, один из создателей первой советской ракеты на жидком топливе «ГИРД-X». </w:t>
      </w:r>
      <w:proofErr w:type="spellStart"/>
      <w:r w:rsidRPr="008225C3">
        <w:rPr>
          <w:sz w:val="28"/>
        </w:rPr>
        <w:t>Гирдовцы</w:t>
      </w:r>
      <w:proofErr w:type="spellEnd"/>
      <w:r w:rsidRPr="008225C3">
        <w:rPr>
          <w:sz w:val="28"/>
        </w:rPr>
        <w:t> — это пионеры ракетной техники, усилиями которых были разработаны теоретические и практические основы реактивного полета, созданы первые советские ракеты и реактивные двигатели.</w:t>
      </w:r>
    </w:p>
    <w:p w14:paraId="2D8B9C08" w14:textId="77777777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 xml:space="preserve">Практические работы Фридриха </w:t>
      </w:r>
      <w:proofErr w:type="spellStart"/>
      <w:r w:rsidRPr="008225C3">
        <w:rPr>
          <w:sz w:val="28"/>
        </w:rPr>
        <w:t>Цандера</w:t>
      </w:r>
      <w:proofErr w:type="spellEnd"/>
      <w:r w:rsidRPr="008225C3">
        <w:rPr>
          <w:sz w:val="28"/>
        </w:rPr>
        <w:t xml:space="preserve"> по ракетостроению явились поводом создания ГИРД и послужили научно-технической базой для дальнейшего развития исследований и разработок в этой области. Фридрихом </w:t>
      </w:r>
      <w:proofErr w:type="spellStart"/>
      <w:r w:rsidRPr="008225C3">
        <w:rPr>
          <w:sz w:val="28"/>
        </w:rPr>
        <w:t>Цандером</w:t>
      </w:r>
      <w:proofErr w:type="spellEnd"/>
      <w:r w:rsidRPr="008225C3">
        <w:rPr>
          <w:sz w:val="28"/>
        </w:rPr>
        <w:t xml:space="preserve"> было предложено несколько идей: создание двигателя внутреннего сгорания, работающего не только на бензине, но и на жидком кислороде, планирующий спуск при возвращении аппарата на Землю, запуск ракеты с большого аэроплана или спутника, тепловая защита аппарата при движении в плотных слоях атмосферы.</w:t>
      </w:r>
    </w:p>
    <w:p w14:paraId="5FEDBD2A" w14:textId="398EFACA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 xml:space="preserve">Сергей Королев считал Фридриха </w:t>
      </w:r>
      <w:proofErr w:type="spellStart"/>
      <w:r w:rsidRPr="008225C3">
        <w:rPr>
          <w:sz w:val="28"/>
        </w:rPr>
        <w:t>Цандера</w:t>
      </w:r>
      <w:proofErr w:type="spellEnd"/>
      <w:r w:rsidRPr="008225C3">
        <w:rPr>
          <w:sz w:val="28"/>
        </w:rPr>
        <w:t xml:space="preserve"> своим наставником и учителем. В своей книге «Ракетный полет в стратосфере» он написал: «Ближайшим последователем идей К.Э. Циолковского</w:t>
      </w:r>
      <w:r w:rsidR="00AB1F74">
        <w:rPr>
          <w:sz w:val="28"/>
        </w:rPr>
        <w:t>,</w:t>
      </w:r>
      <w:r w:rsidRPr="008225C3">
        <w:rPr>
          <w:sz w:val="28"/>
        </w:rPr>
        <w:t xml:space="preserve"> горячим сторонником и энтузиастом ракетного дела был высокоталантливый инженер-изобретатель Ф.А. </w:t>
      </w:r>
      <w:proofErr w:type="spellStart"/>
      <w:r w:rsidRPr="008225C3">
        <w:rPr>
          <w:sz w:val="28"/>
        </w:rPr>
        <w:t>Цандер</w:t>
      </w:r>
      <w:proofErr w:type="spellEnd"/>
      <w:r w:rsidRPr="008225C3">
        <w:rPr>
          <w:sz w:val="28"/>
        </w:rPr>
        <w:t xml:space="preserve"> (1887-1933 гг.)</w:t>
      </w:r>
      <w:r w:rsidR="00344881">
        <w:rPr>
          <w:sz w:val="28"/>
        </w:rPr>
        <w:t>.</w:t>
      </w:r>
      <w:r w:rsidRPr="008225C3">
        <w:rPr>
          <w:sz w:val="28"/>
        </w:rPr>
        <w:t xml:space="preserve"> Благодаря его работам за последние 10 лет были созданы прототипы первых советских ракетных двигателей. Ф.А. </w:t>
      </w:r>
      <w:proofErr w:type="spellStart"/>
      <w:r w:rsidRPr="008225C3">
        <w:rPr>
          <w:sz w:val="28"/>
        </w:rPr>
        <w:t>Цандер</w:t>
      </w:r>
      <w:proofErr w:type="spellEnd"/>
      <w:r w:rsidRPr="008225C3">
        <w:rPr>
          <w:sz w:val="28"/>
        </w:rPr>
        <w:t xml:space="preserve"> умер в 1933 г., но сумел создать дружный коллектив работников, своих учеников и последователей».</w:t>
      </w:r>
    </w:p>
    <w:p w14:paraId="3E7EE16E" w14:textId="77777777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8225C3">
        <w:rPr>
          <w:bCs/>
          <w:sz w:val="28"/>
        </w:rPr>
        <w:t>Основными направлениями деятельности ГИРД являлись:</w:t>
      </w:r>
    </w:p>
    <w:p w14:paraId="249B0564" w14:textId="3D37F664" w:rsidR="008225C3" w:rsidRPr="008225C3" w:rsidRDefault="008225C3" w:rsidP="00983C98">
      <w:pPr>
        <w:numPr>
          <w:ilvl w:val="0"/>
          <w:numId w:val="6"/>
        </w:numPr>
        <w:shd w:val="clear" w:color="auto" w:fill="FFFFFF"/>
        <w:spacing w:after="240"/>
        <w:rPr>
          <w:sz w:val="28"/>
        </w:rPr>
      </w:pPr>
      <w:r w:rsidRPr="008225C3">
        <w:rPr>
          <w:sz w:val="28"/>
        </w:rPr>
        <w:t>Научно-исследовательская, проектно-конструкторская и</w:t>
      </w:r>
      <w:r w:rsidR="00E26D87">
        <w:rPr>
          <w:sz w:val="28"/>
        </w:rPr>
        <w:t xml:space="preserve"> </w:t>
      </w:r>
      <w:r w:rsidRPr="008225C3">
        <w:rPr>
          <w:sz w:val="28"/>
        </w:rPr>
        <w:t xml:space="preserve">экспериментальная работа по созданию и испытаниям опытных </w:t>
      </w:r>
      <w:r w:rsidRPr="008225C3">
        <w:rPr>
          <w:sz w:val="28"/>
        </w:rPr>
        <w:lastRenderedPageBreak/>
        <w:t>образцов реактивных двигателей разных типов и ракетных летательных аппаратов;</w:t>
      </w:r>
    </w:p>
    <w:p w14:paraId="6A2A8B4B" w14:textId="77777777" w:rsidR="008225C3" w:rsidRPr="008225C3" w:rsidRDefault="008225C3" w:rsidP="00343160">
      <w:pPr>
        <w:numPr>
          <w:ilvl w:val="0"/>
          <w:numId w:val="6"/>
        </w:numPr>
        <w:shd w:val="clear" w:color="auto" w:fill="FFFFFF"/>
        <w:spacing w:after="240"/>
        <w:jc w:val="both"/>
        <w:rPr>
          <w:sz w:val="28"/>
        </w:rPr>
      </w:pPr>
      <w:r w:rsidRPr="008225C3">
        <w:rPr>
          <w:sz w:val="28"/>
        </w:rPr>
        <w:t>научно-техническая пропаганда в области ракетной техники и участие в подготовке специалистов для нее;</w:t>
      </w:r>
    </w:p>
    <w:p w14:paraId="7D2E9E66" w14:textId="6FBF066C" w:rsidR="008225C3" w:rsidRPr="008225C3" w:rsidRDefault="008225C3" w:rsidP="00343160">
      <w:pPr>
        <w:numPr>
          <w:ilvl w:val="0"/>
          <w:numId w:val="6"/>
        </w:numPr>
        <w:shd w:val="clear" w:color="auto" w:fill="FFFFFF"/>
        <w:spacing w:after="240"/>
        <w:jc w:val="both"/>
        <w:rPr>
          <w:sz w:val="28"/>
        </w:rPr>
      </w:pPr>
      <w:r w:rsidRPr="008225C3">
        <w:rPr>
          <w:sz w:val="28"/>
        </w:rPr>
        <w:t>подготовка кадров</w:t>
      </w:r>
      <w:r w:rsidR="00E26D87">
        <w:rPr>
          <w:sz w:val="28"/>
        </w:rPr>
        <w:t>,</w:t>
      </w:r>
      <w:r w:rsidRPr="008225C3">
        <w:rPr>
          <w:sz w:val="28"/>
        </w:rPr>
        <w:t xml:space="preserve"> специалистов ракетной техники;</w:t>
      </w:r>
    </w:p>
    <w:p w14:paraId="007FAD50" w14:textId="77777777" w:rsidR="008225C3" w:rsidRPr="008225C3" w:rsidRDefault="008225C3" w:rsidP="00343160">
      <w:pPr>
        <w:numPr>
          <w:ilvl w:val="0"/>
          <w:numId w:val="6"/>
        </w:numPr>
        <w:shd w:val="clear" w:color="auto" w:fill="FFFFFF"/>
        <w:spacing w:after="240"/>
        <w:jc w:val="both"/>
        <w:rPr>
          <w:sz w:val="28"/>
        </w:rPr>
      </w:pPr>
      <w:r w:rsidRPr="008225C3">
        <w:rPr>
          <w:sz w:val="28"/>
        </w:rPr>
        <w:t>руководство и координация деятельности периферийных организаций, занимавшихся разработкой проблем ракетной техники в рамках местных организаций ОСОАВИАХИМ.</w:t>
      </w:r>
    </w:p>
    <w:p w14:paraId="3D288C16" w14:textId="77777777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 xml:space="preserve">Первым большом успехом ГИРД была ракета ГИРД-09 на жидком топливе конструкции Михаила </w:t>
      </w:r>
      <w:proofErr w:type="spellStart"/>
      <w:r w:rsidRPr="008225C3">
        <w:rPr>
          <w:sz w:val="28"/>
        </w:rPr>
        <w:t>Клавдиевича</w:t>
      </w:r>
      <w:proofErr w:type="spellEnd"/>
      <w:r w:rsidRPr="008225C3">
        <w:rPr>
          <w:sz w:val="28"/>
        </w:rPr>
        <w:t xml:space="preserve"> Тихонравова, запущенная 17 августа 1933 года на Подмосковном полигоне Нахабино. Ракета поднялась на высоту 400 метров, продолжительность полета составила 18 секунд. Эта удача позволила </w:t>
      </w:r>
      <w:proofErr w:type="spellStart"/>
      <w:r w:rsidRPr="008225C3">
        <w:rPr>
          <w:sz w:val="28"/>
        </w:rPr>
        <w:t>гирдовцам</w:t>
      </w:r>
      <w:proofErr w:type="spellEnd"/>
      <w:r w:rsidRPr="008225C3">
        <w:rPr>
          <w:sz w:val="28"/>
        </w:rPr>
        <w:t xml:space="preserve"> окончательно поверить в свои силы.</w:t>
      </w:r>
    </w:p>
    <w:p w14:paraId="57930068" w14:textId="03599216" w:rsidR="008225C3" w:rsidRPr="008225C3" w:rsidRDefault="00E26D87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Созданная</w:t>
      </w:r>
      <w:r w:rsidRPr="008225C3">
        <w:rPr>
          <w:sz w:val="28"/>
        </w:rPr>
        <w:t xml:space="preserve"> </w:t>
      </w:r>
      <w:r w:rsidR="008225C3" w:rsidRPr="008225C3">
        <w:rPr>
          <w:sz w:val="28"/>
        </w:rPr>
        <w:t xml:space="preserve">под руководством Сергея Королева на основе исходных проработок проекта Фридриха </w:t>
      </w:r>
      <w:proofErr w:type="spellStart"/>
      <w:r w:rsidR="008225C3" w:rsidRPr="008225C3">
        <w:rPr>
          <w:sz w:val="28"/>
        </w:rPr>
        <w:t>Цандера</w:t>
      </w:r>
      <w:proofErr w:type="spellEnd"/>
      <w:r w:rsidR="008225C3" w:rsidRPr="008225C3">
        <w:rPr>
          <w:sz w:val="28"/>
        </w:rPr>
        <w:t xml:space="preserve"> жидкостная ракета ГИРД-Х была запущена 25 ноября 1933 года с двигателем 10. Стартовая масса ракеты </w:t>
      </w:r>
      <w:r w:rsidRPr="008225C3">
        <w:rPr>
          <w:sz w:val="28"/>
        </w:rPr>
        <w:t>—</w:t>
      </w:r>
      <w:r>
        <w:rPr>
          <w:sz w:val="28"/>
        </w:rPr>
        <w:t xml:space="preserve"> </w:t>
      </w:r>
      <w:r w:rsidR="008225C3" w:rsidRPr="008225C3">
        <w:rPr>
          <w:sz w:val="28"/>
        </w:rPr>
        <w:t xml:space="preserve">29,5 кг, масса топлива </w:t>
      </w:r>
      <w:r w:rsidRPr="008225C3">
        <w:rPr>
          <w:sz w:val="28"/>
        </w:rPr>
        <w:t>—</w:t>
      </w:r>
      <w:r>
        <w:rPr>
          <w:sz w:val="28"/>
        </w:rPr>
        <w:t xml:space="preserve"> </w:t>
      </w:r>
      <w:r w:rsidR="008225C3" w:rsidRPr="008225C3">
        <w:rPr>
          <w:sz w:val="28"/>
        </w:rPr>
        <w:t xml:space="preserve">8,3 кг, длина </w:t>
      </w:r>
      <w:r w:rsidRPr="008225C3">
        <w:rPr>
          <w:sz w:val="28"/>
        </w:rPr>
        <w:t>—</w:t>
      </w:r>
      <w:r>
        <w:rPr>
          <w:sz w:val="28"/>
        </w:rPr>
        <w:t xml:space="preserve"> </w:t>
      </w:r>
      <w:r w:rsidR="008225C3" w:rsidRPr="008225C3">
        <w:rPr>
          <w:sz w:val="28"/>
        </w:rPr>
        <w:t xml:space="preserve">2,2 м, подача топлива — </w:t>
      </w:r>
      <w:proofErr w:type="spellStart"/>
      <w:r w:rsidR="008225C3" w:rsidRPr="008225C3">
        <w:rPr>
          <w:sz w:val="28"/>
        </w:rPr>
        <w:t>вытеснительная</w:t>
      </w:r>
      <w:proofErr w:type="spellEnd"/>
      <w:r w:rsidR="008225C3" w:rsidRPr="008225C3">
        <w:rPr>
          <w:sz w:val="28"/>
        </w:rPr>
        <w:t xml:space="preserve">. При пуске ракета взлетела вертикально на высоту 75-80 м, затем, вследствие разрушения крепления двигателя и трубки горючего, круто отклонилась от вертикали и упала </w:t>
      </w:r>
      <w:r>
        <w:rPr>
          <w:sz w:val="28"/>
        </w:rPr>
        <w:t>в</w:t>
      </w:r>
      <w:r w:rsidR="008225C3" w:rsidRPr="008225C3">
        <w:rPr>
          <w:sz w:val="28"/>
        </w:rPr>
        <w:t xml:space="preserve"> 150 м</w:t>
      </w:r>
      <w:r>
        <w:rPr>
          <w:sz w:val="28"/>
        </w:rPr>
        <w:t>етрах</w:t>
      </w:r>
      <w:r w:rsidR="008225C3" w:rsidRPr="008225C3">
        <w:rPr>
          <w:sz w:val="28"/>
        </w:rPr>
        <w:t xml:space="preserve"> от места старта.</w:t>
      </w:r>
    </w:p>
    <w:p w14:paraId="3D8387F9" w14:textId="057CB17A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 xml:space="preserve">Историческое значение деятельности ГИРД </w:t>
      </w:r>
      <w:r w:rsidR="007B348C">
        <w:rPr>
          <w:sz w:val="28"/>
        </w:rPr>
        <w:t>заключается</w:t>
      </w:r>
      <w:r w:rsidRPr="008225C3">
        <w:rPr>
          <w:sz w:val="28"/>
        </w:rPr>
        <w:t xml:space="preserve"> в формировании основных направлений ракетной техники и в создании школы ракетостроения. За два года существования </w:t>
      </w:r>
      <w:r w:rsidR="007B348C">
        <w:rPr>
          <w:sz w:val="28"/>
        </w:rPr>
        <w:t>она</w:t>
      </w:r>
      <w:r w:rsidR="007B348C" w:rsidRPr="008225C3">
        <w:rPr>
          <w:sz w:val="28"/>
        </w:rPr>
        <w:t xml:space="preserve"> </w:t>
      </w:r>
      <w:r w:rsidRPr="008225C3">
        <w:rPr>
          <w:sz w:val="28"/>
        </w:rPr>
        <w:t>выполнила широкий комплекс научных теоретических и экспериментальных исследований, провела летные испытания жидкостных ракет, подготовила кадры высококвалифицированных специалистов не только внутри группы, но и в других организациях, что способствовало появлению в дальнейшем крупных ученых и исследователей в области освоения космического пространства.</w:t>
      </w:r>
    </w:p>
    <w:p w14:paraId="7A042E66" w14:textId="2B8B0EBF" w:rsidR="008225C3" w:rsidRP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 xml:space="preserve">Наряду с научно-производственной работой важным направлением деятельности ГИРД явились пропаганда и популяризация ракетной техники. </w:t>
      </w:r>
      <w:r w:rsidR="007B348C">
        <w:rPr>
          <w:sz w:val="28"/>
        </w:rPr>
        <w:t>Т</w:t>
      </w:r>
      <w:r w:rsidRPr="008225C3">
        <w:rPr>
          <w:sz w:val="28"/>
        </w:rPr>
        <w:t xml:space="preserve">акже </w:t>
      </w:r>
      <w:r w:rsidR="007B348C">
        <w:rPr>
          <w:sz w:val="28"/>
        </w:rPr>
        <w:t xml:space="preserve">стояла </w:t>
      </w:r>
      <w:r w:rsidRPr="008225C3">
        <w:rPr>
          <w:sz w:val="28"/>
        </w:rPr>
        <w:t xml:space="preserve">задача подготовить кадры специалистов в области ракетостроения. Кроме того, создание ГИРД сопровождалось образованием аналогичных групп энтузиастов реактивной техники и межпланетных сообщений и в других городах. В связи с этим развивалось еще одно направление деятельности группы — руководство деятельностью местных </w:t>
      </w:r>
      <w:proofErr w:type="spellStart"/>
      <w:r w:rsidRPr="008225C3">
        <w:rPr>
          <w:sz w:val="28"/>
        </w:rPr>
        <w:t>гирдовских</w:t>
      </w:r>
      <w:proofErr w:type="spellEnd"/>
      <w:r w:rsidRPr="008225C3">
        <w:rPr>
          <w:sz w:val="28"/>
        </w:rPr>
        <w:t xml:space="preserve"> организаций.</w:t>
      </w:r>
    </w:p>
    <w:p w14:paraId="0D75022F" w14:textId="77777777" w:rsid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225C3">
        <w:rPr>
          <w:sz w:val="28"/>
        </w:rPr>
        <w:t xml:space="preserve">Успешные результаты деятельности ГИРД показали необходимость создания единого научно-исследовательского и опытно-конструкторского центра для объединения усилий ученых и конструкторов с целью дальнейшего развития работ в области ракетостроения — новой отрасли народного хозяйства. Таким центром явился Реактивный научно-исследовательский институт, созданный </w:t>
      </w:r>
      <w:r w:rsidRPr="008225C3">
        <w:rPr>
          <w:sz w:val="28"/>
        </w:rPr>
        <w:lastRenderedPageBreak/>
        <w:t>в 1933 году на базе Группы изучения реактивного движения и Газодинамической лаборатории.</w:t>
      </w:r>
    </w:p>
    <w:p w14:paraId="5CE173C1" w14:textId="77777777" w:rsidR="008225C3" w:rsidRDefault="008225C3" w:rsidP="00983C98">
      <w:pPr>
        <w:pStyle w:val="a3"/>
        <w:spacing w:before="0" w:beforeAutospacing="0" w:after="0" w:afterAutospacing="0"/>
        <w:jc w:val="both"/>
        <w:rPr>
          <w:sz w:val="28"/>
        </w:rPr>
      </w:pPr>
    </w:p>
    <w:p w14:paraId="4705E992" w14:textId="77777777" w:rsidR="00F76A4D" w:rsidRPr="00983C98" w:rsidRDefault="00F76A4D" w:rsidP="00983C98">
      <w:pPr>
        <w:pStyle w:val="1"/>
        <w:spacing w:before="168" w:after="72"/>
        <w:rPr>
          <w:rFonts w:ascii="Times New Roman" w:eastAsiaTheme="minorHAnsi" w:hAnsi="Times New Roman" w:cs="Times New Roman"/>
          <w:b/>
          <w:color w:val="auto"/>
          <w:sz w:val="28"/>
          <w:szCs w:val="24"/>
        </w:rPr>
      </w:pPr>
      <w:r w:rsidRPr="00983C98">
        <w:rPr>
          <w:rFonts w:ascii="Times New Roman" w:eastAsiaTheme="minorHAnsi" w:hAnsi="Times New Roman" w:cs="Times New Roman"/>
          <w:b/>
          <w:color w:val="auto"/>
          <w:sz w:val="28"/>
          <w:szCs w:val="24"/>
        </w:rPr>
        <w:t>Реактивный научно-исследовательский институт (РНИИ)</w:t>
      </w:r>
    </w:p>
    <w:p w14:paraId="48DE6918" w14:textId="126906A9" w:rsidR="00F76A4D" w:rsidRPr="00FD2190" w:rsidRDefault="00F76A4D" w:rsidP="00983C98">
      <w:pPr>
        <w:pStyle w:val="a3"/>
        <w:jc w:val="both"/>
        <w:rPr>
          <w:sz w:val="28"/>
        </w:rPr>
      </w:pPr>
      <w:r w:rsidRPr="00FD2190">
        <w:rPr>
          <w:sz w:val="28"/>
        </w:rPr>
        <w:t>Научно-исследовательское и опытно-конструкторское учреждение в СССР по разработке реактивной (ракетной) техники</w:t>
      </w:r>
      <w:r w:rsidR="007B348C" w:rsidRPr="00FD2190">
        <w:rPr>
          <w:sz w:val="28"/>
        </w:rPr>
        <w:t xml:space="preserve"> было с</w:t>
      </w:r>
      <w:r w:rsidRPr="00FD2190">
        <w:rPr>
          <w:sz w:val="28"/>
        </w:rPr>
        <w:t>оздан</w:t>
      </w:r>
      <w:r w:rsidR="007B348C" w:rsidRPr="00FD2190">
        <w:rPr>
          <w:sz w:val="28"/>
        </w:rPr>
        <w:t>а</w:t>
      </w:r>
      <w:r w:rsidRPr="00FD2190">
        <w:rPr>
          <w:sz w:val="28"/>
        </w:rPr>
        <w:t xml:space="preserve"> в Москве согласно приказу РВС СССР от 21.</w:t>
      </w:r>
      <w:r w:rsidR="007B348C" w:rsidRPr="00FD2190">
        <w:rPr>
          <w:sz w:val="28"/>
        </w:rPr>
        <w:t>0</w:t>
      </w:r>
      <w:r w:rsidRPr="00FD2190">
        <w:rPr>
          <w:sz w:val="28"/>
        </w:rPr>
        <w:t xml:space="preserve">9.1933 путём слияния Газодинамической лаборатории (ГДЛ) и Группы изучения реактивного движения (ГИРД). Начальником РНИИ назначен И.Т. </w:t>
      </w:r>
      <w:proofErr w:type="spellStart"/>
      <w:r w:rsidRPr="00FD2190">
        <w:rPr>
          <w:sz w:val="28"/>
        </w:rPr>
        <w:t>Клеймёнов</w:t>
      </w:r>
      <w:proofErr w:type="spellEnd"/>
      <w:r w:rsidRPr="00FD2190">
        <w:rPr>
          <w:sz w:val="28"/>
        </w:rPr>
        <w:t xml:space="preserve">, заместителем - С.П. Королёв, а с января 1934 - Г.Э. </w:t>
      </w:r>
      <w:proofErr w:type="spellStart"/>
      <w:r w:rsidRPr="00FD2190">
        <w:rPr>
          <w:sz w:val="28"/>
        </w:rPr>
        <w:t>Лангемак</w:t>
      </w:r>
      <w:proofErr w:type="spellEnd"/>
      <w:r w:rsidRPr="00FD2190">
        <w:rPr>
          <w:sz w:val="28"/>
        </w:rPr>
        <w:t xml:space="preserve">, являвшийся одновременно и главным инженером института. Научное руководство РНИИ осуществлял технический совет в составе </w:t>
      </w:r>
      <w:r w:rsidR="007B348C" w:rsidRPr="00FD2190">
        <w:rPr>
          <w:sz w:val="28"/>
        </w:rPr>
        <w:t xml:space="preserve">Г.Э. </w:t>
      </w:r>
      <w:proofErr w:type="spellStart"/>
      <w:r w:rsidRPr="00FD2190">
        <w:rPr>
          <w:sz w:val="28"/>
        </w:rPr>
        <w:t>Лангемака</w:t>
      </w:r>
      <w:proofErr w:type="spellEnd"/>
      <w:r w:rsidRPr="00FD2190">
        <w:rPr>
          <w:sz w:val="28"/>
        </w:rPr>
        <w:t xml:space="preserve"> (председатель), В.П. Глушко, В.И. </w:t>
      </w:r>
      <w:proofErr w:type="spellStart"/>
      <w:r w:rsidRPr="00FD2190">
        <w:rPr>
          <w:sz w:val="28"/>
        </w:rPr>
        <w:t>Дудакова</w:t>
      </w:r>
      <w:proofErr w:type="spellEnd"/>
      <w:r w:rsidRPr="00FD2190">
        <w:rPr>
          <w:sz w:val="28"/>
        </w:rPr>
        <w:t>, Королёва, Ю.А. Победоносцева, М.К. Тихонравова. Почётным чл</w:t>
      </w:r>
      <w:r w:rsidR="007B348C" w:rsidRPr="00FD2190">
        <w:rPr>
          <w:sz w:val="28"/>
        </w:rPr>
        <w:t>еном</w:t>
      </w:r>
      <w:r w:rsidRPr="00FD2190">
        <w:rPr>
          <w:sz w:val="28"/>
        </w:rPr>
        <w:t xml:space="preserve"> совета избран К.Э. Циолковский. 31</w:t>
      </w:r>
      <w:r w:rsidR="007B348C" w:rsidRPr="00FD2190">
        <w:rPr>
          <w:sz w:val="28"/>
        </w:rPr>
        <w:t xml:space="preserve"> октября </w:t>
      </w:r>
      <w:r w:rsidRPr="00FD2190">
        <w:rPr>
          <w:sz w:val="28"/>
        </w:rPr>
        <w:t>1933</w:t>
      </w:r>
      <w:r w:rsidR="007B348C" w:rsidRPr="00FD2190">
        <w:rPr>
          <w:sz w:val="28"/>
        </w:rPr>
        <w:t xml:space="preserve"> г.</w:t>
      </w:r>
      <w:r w:rsidRPr="00FD2190">
        <w:rPr>
          <w:sz w:val="28"/>
        </w:rPr>
        <w:t xml:space="preserve"> в целях более тесной связи с промышленностью РНИИ передан из военного ведомства в ведение Наркомата тяжелой промышленности. В декабре 1936</w:t>
      </w:r>
      <w:r w:rsidR="007B348C" w:rsidRPr="00FD2190">
        <w:rPr>
          <w:sz w:val="28"/>
        </w:rPr>
        <w:t xml:space="preserve"> г.</w:t>
      </w:r>
      <w:r w:rsidRPr="00FD2190">
        <w:rPr>
          <w:sz w:val="28"/>
        </w:rPr>
        <w:t xml:space="preserve"> РНИИ переименован в НИИ-3 Наркомата оборонной промышленности (с 1939</w:t>
      </w:r>
      <w:r w:rsidR="00F90A6B">
        <w:rPr>
          <w:sz w:val="28"/>
        </w:rPr>
        <w:t xml:space="preserve"> г.</w:t>
      </w:r>
      <w:r w:rsidRPr="00FD2190">
        <w:rPr>
          <w:sz w:val="28"/>
        </w:rPr>
        <w:t xml:space="preserve"> </w:t>
      </w:r>
      <w:r w:rsidR="007B348C" w:rsidRPr="00FD2190">
        <w:rPr>
          <w:sz w:val="28"/>
        </w:rPr>
        <w:t xml:space="preserve">- </w:t>
      </w:r>
      <w:r w:rsidRPr="00FD2190">
        <w:rPr>
          <w:sz w:val="28"/>
        </w:rPr>
        <w:t>Наркомата боеприпасов). Постановлением ГКО СССР от 15.</w:t>
      </w:r>
      <w:r w:rsidR="007B348C" w:rsidRPr="00FD2190">
        <w:rPr>
          <w:sz w:val="28"/>
        </w:rPr>
        <w:t>0</w:t>
      </w:r>
      <w:r w:rsidRPr="00FD2190">
        <w:rPr>
          <w:sz w:val="28"/>
        </w:rPr>
        <w:t>7.1942 преобразован в Государственный институт реактивной техники при СНК СССР. Директора института: Б.М. Слонимер (1937-1941), А.Г. Костиков (1942-1944).</w:t>
      </w:r>
    </w:p>
    <w:p w14:paraId="17729C81" w14:textId="26226C40" w:rsidR="00F76A4D" w:rsidRPr="00FD2190" w:rsidRDefault="00F76A4D" w:rsidP="00983C98">
      <w:pPr>
        <w:pStyle w:val="a3"/>
        <w:jc w:val="both"/>
        <w:rPr>
          <w:sz w:val="28"/>
        </w:rPr>
      </w:pPr>
      <w:r w:rsidRPr="00FD2190">
        <w:rPr>
          <w:sz w:val="28"/>
        </w:rPr>
        <w:t xml:space="preserve">Первоначально РНИИ состоял из 4 отделов: ракет на твёрдом топливе; ракет на жидком топливе; авиационного; химических и механических испытаний, а также технического бюро и мастерских. Отделы института охватывали опытно-конструкторскими разработками все основные направления ракетной техники. Под руководством </w:t>
      </w:r>
      <w:proofErr w:type="spellStart"/>
      <w:r w:rsidRPr="00FD2190">
        <w:rPr>
          <w:sz w:val="28"/>
        </w:rPr>
        <w:t>Лангемака</w:t>
      </w:r>
      <w:proofErr w:type="spellEnd"/>
      <w:r w:rsidRPr="00FD2190">
        <w:rPr>
          <w:sz w:val="28"/>
        </w:rPr>
        <w:t xml:space="preserve"> разрабатывались пороховые реактивные снаряды (PC) и пусковые установки ракет (ПУ) различного назначения, осуществлён перевод PC на шашки из нитроглицеринового пороха вместо пироксилин-тротилового, применявшегося ранее. Порох нового состава обладал большей теплотой сгорания и отвечал требованиям крупномасштабного производства. После успешных испытаний снарядов в боевых действиях на р. Халхин-Гол (1939) PC приняты на вооружение и впоследствии широко применялись во время Великой Отечественной войны. С 1939 </w:t>
      </w:r>
      <w:r w:rsidR="007B348C" w:rsidRPr="00FD2190">
        <w:rPr>
          <w:sz w:val="28"/>
        </w:rPr>
        <w:t xml:space="preserve">г. </w:t>
      </w:r>
      <w:r w:rsidRPr="00FD2190">
        <w:rPr>
          <w:sz w:val="28"/>
        </w:rPr>
        <w:t>в РНИИ начались работы по созданию многозарядной самоходной ПУ со снарядом РС-132 для реактивной артиллерии сухопутных войск. В том же году ПУ и PC прошли заводские и полигонные испытания. В 1940</w:t>
      </w:r>
      <w:r w:rsidR="007B348C" w:rsidRPr="00FD2190">
        <w:rPr>
          <w:sz w:val="28"/>
        </w:rPr>
        <w:t xml:space="preserve"> г.</w:t>
      </w:r>
      <w:r w:rsidRPr="00FD2190">
        <w:rPr>
          <w:sz w:val="28"/>
        </w:rPr>
        <w:t xml:space="preserve"> на заводах Наркомата боеприпасов СССР с участием РНИИ освоено промышленное производство РС-132. В сентябре - октябре 1941</w:t>
      </w:r>
      <w:r w:rsidR="007B348C" w:rsidRPr="00FD2190">
        <w:rPr>
          <w:sz w:val="28"/>
        </w:rPr>
        <w:t xml:space="preserve"> г.</w:t>
      </w:r>
      <w:r w:rsidRPr="00FD2190">
        <w:rPr>
          <w:sz w:val="28"/>
        </w:rPr>
        <w:t xml:space="preserve"> СКБ завода «Компрессор» при участии РНИИ разработало ПУ БМ-8-24 для РС-82 на танке Т-40. В годы войны РНИИ совместно с промышленностью создал реактивные снаряды М-20, -31, -13 ДД для боевых машин реактивной артиллерии.</w:t>
      </w:r>
    </w:p>
    <w:p w14:paraId="22EAD216" w14:textId="6231340B" w:rsidR="00F76A4D" w:rsidRPr="00FD2190" w:rsidRDefault="00F76A4D" w:rsidP="00983C98">
      <w:pPr>
        <w:pStyle w:val="a3"/>
        <w:jc w:val="both"/>
        <w:rPr>
          <w:sz w:val="28"/>
        </w:rPr>
      </w:pPr>
      <w:r w:rsidRPr="00FD2190">
        <w:rPr>
          <w:sz w:val="28"/>
        </w:rPr>
        <w:t xml:space="preserve">Важным направлением деятельности РНИИ была разработка экспериментальных баллистических ракет и крылатых ракет. Под </w:t>
      </w:r>
      <w:r w:rsidRPr="00FD2190">
        <w:rPr>
          <w:sz w:val="28"/>
        </w:rPr>
        <w:lastRenderedPageBreak/>
        <w:t xml:space="preserve">руководством Королёва разработаны проекты управляемых крылатых ракет «212» с гироскопическим автопилотом и «301» с радиокомандной системой наведения, оснащённых ЖРД ОРМ-65, а также серия ракет на РДТТ. Разработками по устойчивости полёта ракет занимался Б.В. </w:t>
      </w:r>
      <w:proofErr w:type="spellStart"/>
      <w:r w:rsidRPr="00FD2190">
        <w:rPr>
          <w:sz w:val="28"/>
        </w:rPr>
        <w:t>Раушенбах</w:t>
      </w:r>
      <w:proofErr w:type="spellEnd"/>
      <w:r w:rsidRPr="00FD2190">
        <w:rPr>
          <w:sz w:val="28"/>
        </w:rPr>
        <w:t xml:space="preserve">, теоретическими исследованиями в области высотных ракет - А.А. </w:t>
      </w:r>
      <w:proofErr w:type="spellStart"/>
      <w:r w:rsidRPr="00FD2190">
        <w:rPr>
          <w:sz w:val="28"/>
        </w:rPr>
        <w:t>Штернфельд</w:t>
      </w:r>
      <w:proofErr w:type="spellEnd"/>
      <w:r w:rsidRPr="00FD2190">
        <w:rPr>
          <w:sz w:val="28"/>
        </w:rPr>
        <w:t xml:space="preserve">. Был разработан </w:t>
      </w:r>
      <w:proofErr w:type="spellStart"/>
      <w:r w:rsidRPr="00FD2190">
        <w:rPr>
          <w:sz w:val="28"/>
        </w:rPr>
        <w:t>ракетопланёр</w:t>
      </w:r>
      <w:proofErr w:type="spellEnd"/>
      <w:r w:rsidRPr="00FD2190">
        <w:rPr>
          <w:sz w:val="28"/>
        </w:rPr>
        <w:t xml:space="preserve"> РП-318 с ЖРД ОРМ-65, на котором В.П. Фёдоров впервые в СССР совершил полёт в 1940</w:t>
      </w:r>
      <w:r w:rsidR="00606341" w:rsidRPr="00FD2190">
        <w:rPr>
          <w:sz w:val="28"/>
        </w:rPr>
        <w:t xml:space="preserve"> г</w:t>
      </w:r>
      <w:r w:rsidRPr="00FD2190">
        <w:rPr>
          <w:sz w:val="28"/>
        </w:rPr>
        <w:t>. Другим важнейшим направлением было исследование и разработка ЖРД. В 1934</w:t>
      </w:r>
      <w:r w:rsidR="00F90A6B">
        <w:rPr>
          <w:sz w:val="28"/>
        </w:rPr>
        <w:t>–</w:t>
      </w:r>
      <w:r w:rsidR="00606341" w:rsidRPr="00FD2190">
        <w:rPr>
          <w:sz w:val="28"/>
        </w:rPr>
        <w:t>19</w:t>
      </w:r>
      <w:r w:rsidRPr="00FD2190">
        <w:rPr>
          <w:sz w:val="28"/>
        </w:rPr>
        <w:t>39</w:t>
      </w:r>
      <w:r w:rsidR="00606341" w:rsidRPr="00FD2190">
        <w:rPr>
          <w:sz w:val="28"/>
        </w:rPr>
        <w:t xml:space="preserve"> гг.</w:t>
      </w:r>
      <w:r w:rsidRPr="00FD2190">
        <w:rPr>
          <w:sz w:val="28"/>
        </w:rPr>
        <w:t xml:space="preserve"> в институте спроектировано, изготовлено и испытано несколько десятков образцов ЖРД серии ОРМ, работавших на азотной кислоте и керосине. В апреле 1939</w:t>
      </w:r>
      <w:r w:rsidR="00606341" w:rsidRPr="00FD2190">
        <w:rPr>
          <w:sz w:val="28"/>
        </w:rPr>
        <w:t xml:space="preserve"> г.</w:t>
      </w:r>
      <w:r w:rsidRPr="00FD2190">
        <w:rPr>
          <w:sz w:val="28"/>
        </w:rPr>
        <w:t xml:space="preserve"> в состав РНИИ вошло КБ-7, занимавшееся разработкой жидкостных ракет. КБ разработало 28 кислородно-спиртовых и один комбинированный ракетный двигатель. В 1942</w:t>
      </w:r>
      <w:r w:rsidR="00606341" w:rsidRPr="00FD2190">
        <w:rPr>
          <w:sz w:val="28"/>
        </w:rPr>
        <w:t xml:space="preserve"> г.</w:t>
      </w:r>
      <w:r w:rsidRPr="00FD2190">
        <w:rPr>
          <w:sz w:val="28"/>
        </w:rPr>
        <w:t xml:space="preserve"> в РНИИ создан ЖРД Д-1-А-1100 (имел </w:t>
      </w:r>
      <w:proofErr w:type="spellStart"/>
      <w:r w:rsidRPr="00FD2190">
        <w:rPr>
          <w:sz w:val="28"/>
        </w:rPr>
        <w:t>вытеснительную</w:t>
      </w:r>
      <w:proofErr w:type="spellEnd"/>
      <w:r w:rsidRPr="00FD2190">
        <w:rPr>
          <w:sz w:val="28"/>
        </w:rPr>
        <w:t xml:space="preserve"> подачу топлива и дроссельную систему регулирования тяги), который применялся на истребителе БИ-1 (конструктор А.Я. Березняк). В 1944 </w:t>
      </w:r>
      <w:r w:rsidR="00606341" w:rsidRPr="00FD2190">
        <w:rPr>
          <w:sz w:val="28"/>
        </w:rPr>
        <w:t xml:space="preserve">г. </w:t>
      </w:r>
      <w:r w:rsidRPr="00FD2190">
        <w:rPr>
          <w:sz w:val="28"/>
        </w:rPr>
        <w:t xml:space="preserve">для этого самолёта под руководством A.M. Исаева </w:t>
      </w:r>
      <w:r w:rsidR="00606341" w:rsidRPr="00FD2190">
        <w:rPr>
          <w:sz w:val="28"/>
        </w:rPr>
        <w:t xml:space="preserve">был </w:t>
      </w:r>
      <w:r w:rsidRPr="00FD2190">
        <w:rPr>
          <w:sz w:val="28"/>
        </w:rPr>
        <w:t>создан реактивный двигатель РД-1. В 1934-</w:t>
      </w:r>
      <w:r w:rsidR="00606341" w:rsidRPr="00FD2190">
        <w:rPr>
          <w:sz w:val="28"/>
        </w:rPr>
        <w:t>19</w:t>
      </w:r>
      <w:r w:rsidRPr="00FD2190">
        <w:rPr>
          <w:sz w:val="28"/>
        </w:rPr>
        <w:t>44</w:t>
      </w:r>
      <w:r w:rsidR="00606341" w:rsidRPr="00FD2190">
        <w:rPr>
          <w:sz w:val="28"/>
        </w:rPr>
        <w:t xml:space="preserve"> гг.</w:t>
      </w:r>
      <w:r w:rsidRPr="00FD2190">
        <w:rPr>
          <w:sz w:val="28"/>
        </w:rPr>
        <w:t xml:space="preserve"> в РНИИ проводились экспериментальные исследования прямоточных воздушно-реактивных двигателей, полностью подтвердившие теоретические выводы Б.С. Стечкина о целесообразности использования таких двигателей при сверхзвуковых скоростях полёта.</w:t>
      </w:r>
    </w:p>
    <w:p w14:paraId="258A6BF0" w14:textId="14A6821C" w:rsidR="00F76A4D" w:rsidRPr="00F76A4D" w:rsidRDefault="00F76A4D" w:rsidP="00983C98">
      <w:pPr>
        <w:pStyle w:val="a3"/>
        <w:jc w:val="both"/>
        <w:rPr>
          <w:sz w:val="28"/>
        </w:rPr>
      </w:pPr>
      <w:r w:rsidRPr="00FD2190">
        <w:rPr>
          <w:sz w:val="28"/>
        </w:rPr>
        <w:t xml:space="preserve">Объединение в РНИИ усилий ведущих специалистов в области реактивного движения и ракетостроения, сочетание научных исследований и опытно-конструкторских разработок с испытаниями и доводкой конкретных образцов двигателей и ракет способствовали созданию научного фундамента, на базе которого в дальнейшем началось быстрое развитие ракетной техники, реактивной авиации и космических исследований. Многое из того, что </w:t>
      </w:r>
      <w:r w:rsidR="00606341" w:rsidRPr="00FD2190">
        <w:rPr>
          <w:sz w:val="28"/>
        </w:rPr>
        <w:t xml:space="preserve">было </w:t>
      </w:r>
      <w:r w:rsidRPr="00FD2190">
        <w:rPr>
          <w:sz w:val="28"/>
        </w:rPr>
        <w:t xml:space="preserve">достигнуто в то время, могло быть реализовано ещё в довоенные и военные годы. Однако этому помешали репрессии во </w:t>
      </w:r>
      <w:r w:rsidR="00606341" w:rsidRPr="00FD2190">
        <w:rPr>
          <w:sz w:val="28"/>
        </w:rPr>
        <w:t>второ</w:t>
      </w:r>
      <w:r w:rsidRPr="00FD2190">
        <w:rPr>
          <w:sz w:val="28"/>
        </w:rPr>
        <w:t xml:space="preserve">й половине 30-х гг. в отношении сотрудников института, в т. ч. Глушко, </w:t>
      </w:r>
      <w:proofErr w:type="spellStart"/>
      <w:r w:rsidRPr="00FD2190">
        <w:rPr>
          <w:sz w:val="28"/>
        </w:rPr>
        <w:t>Клеймёнова</w:t>
      </w:r>
      <w:proofErr w:type="spellEnd"/>
      <w:r w:rsidRPr="00FD2190">
        <w:rPr>
          <w:sz w:val="28"/>
        </w:rPr>
        <w:t xml:space="preserve">, Королёва и </w:t>
      </w:r>
      <w:proofErr w:type="spellStart"/>
      <w:r w:rsidRPr="00FD2190">
        <w:rPr>
          <w:sz w:val="28"/>
        </w:rPr>
        <w:t>Лангемака</w:t>
      </w:r>
      <w:proofErr w:type="spellEnd"/>
      <w:r w:rsidRPr="00FD2190">
        <w:rPr>
          <w:sz w:val="28"/>
        </w:rPr>
        <w:t>. В 1944</w:t>
      </w:r>
      <w:r w:rsidR="00606341" w:rsidRPr="00FD2190">
        <w:rPr>
          <w:sz w:val="28"/>
        </w:rPr>
        <w:t xml:space="preserve"> г.,</w:t>
      </w:r>
      <w:r w:rsidRPr="00FD2190">
        <w:rPr>
          <w:sz w:val="28"/>
        </w:rPr>
        <w:t xml:space="preserve"> в соответствии с постановлением ГКО СССР</w:t>
      </w:r>
      <w:r w:rsidR="00606341" w:rsidRPr="00FD2190">
        <w:rPr>
          <w:sz w:val="28"/>
        </w:rPr>
        <w:t>,</w:t>
      </w:r>
      <w:r w:rsidRPr="00FD2190">
        <w:rPr>
          <w:sz w:val="28"/>
        </w:rPr>
        <w:t xml:space="preserve"> Институт </w:t>
      </w:r>
      <w:r w:rsidR="00606341" w:rsidRPr="00FD2190">
        <w:rPr>
          <w:sz w:val="28"/>
        </w:rPr>
        <w:t xml:space="preserve">был </w:t>
      </w:r>
      <w:r w:rsidRPr="00FD2190">
        <w:rPr>
          <w:sz w:val="28"/>
        </w:rPr>
        <w:t>ликвидирован, а создание реактивной авиации возложено на образованный Научно-исследовательский институт реактивной авиации Наркомата авиационной промышленности (НИИРА НКАП). Правопреемником РНИИ является Исследовательский центр имени М.В. Келдыша Российского космического агентства. Учитывая большой вклад РНИИ в развитие ракетостроения, в 1966</w:t>
      </w:r>
      <w:r w:rsidR="00FD2190" w:rsidRPr="00FD2190">
        <w:rPr>
          <w:sz w:val="28"/>
        </w:rPr>
        <w:t xml:space="preserve"> г.</w:t>
      </w:r>
      <w:r w:rsidRPr="00FD2190">
        <w:rPr>
          <w:sz w:val="28"/>
        </w:rPr>
        <w:t xml:space="preserve"> наименование «РНИИ» присвоено кратерной цепочке протяжённостью 540 км на обратной стороне Луны</w:t>
      </w:r>
      <w:r w:rsidRPr="00F76A4D">
        <w:rPr>
          <w:sz w:val="28"/>
        </w:rPr>
        <w:t>.</w:t>
      </w:r>
    </w:p>
    <w:p w14:paraId="5022932C" w14:textId="77777777" w:rsidR="008225C3" w:rsidRDefault="008225C3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532B864D" w14:textId="52DA262A" w:rsidR="000659BF" w:rsidRPr="000659BF" w:rsidRDefault="00FD2190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>Система</w:t>
      </w:r>
      <w:r w:rsidR="000659BF">
        <w:rPr>
          <w:b/>
          <w:sz w:val="28"/>
        </w:rPr>
        <w:t xml:space="preserve"> аварийного спасения (САС)</w:t>
      </w:r>
    </w:p>
    <w:p w14:paraId="47CC1BED" w14:textId="77777777" w:rsid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12EE3C04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 xml:space="preserve">Средства спасания жизни космонавтов нужны при возникновении аварийных ситуаций на различных этапах полета космических кораблей. Они </w:t>
      </w:r>
      <w:r w:rsidRPr="000659BF">
        <w:rPr>
          <w:sz w:val="28"/>
        </w:rPr>
        <w:lastRenderedPageBreak/>
        <w:t>подразделяются на средства спасения в случае аварии на старте и </w:t>
      </w:r>
      <w:hyperlink r:id="rId5" w:tgtFrame="_blank" w:history="1">
        <w:r w:rsidRPr="000659BF">
          <w:rPr>
            <w:sz w:val="28"/>
          </w:rPr>
          <w:t>при выведении космического корабля на орбиту</w:t>
        </w:r>
      </w:hyperlink>
      <w:r w:rsidRPr="000659BF">
        <w:rPr>
          <w:sz w:val="28"/>
        </w:rPr>
        <w:t>, в орбитальном полете, при спуске и посадке. Они могут быть индивидуальными (скафандры, отделяемые капсулы) и групповыми (отделяемые кабины с органами стабилизации и управления (полетом); по месту нахождения — бортовыми и наземными.</w:t>
      </w:r>
    </w:p>
    <w:p w14:paraId="58811A6D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Если авария происходит не на старте космического корабля, а во время его полета, корабль </w:t>
      </w:r>
      <w:hyperlink r:id="rId6" w:tgtFrame="_blank" w:history="1">
        <w:r w:rsidRPr="000659BF">
          <w:rPr>
            <w:sz w:val="28"/>
          </w:rPr>
          <w:t>отделяется от аварийной ракеты</w:t>
        </w:r>
      </w:hyperlink>
      <w:r w:rsidRPr="000659BF">
        <w:rPr>
          <w:sz w:val="28"/>
        </w:rPr>
        <w:t> с помощью пиропатронов и толкателей. Могут использоваться и небольшие двигатели экстренного отделения.</w:t>
      </w:r>
    </w:p>
    <w:p w14:paraId="6BDFB18B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Если авария происходит на старте, то </w:t>
      </w:r>
      <w:hyperlink r:id="rId7" w:tgtFrame="_blank" w:history="1">
        <w:r w:rsidRPr="000659BF">
          <w:rPr>
            <w:sz w:val="28"/>
          </w:rPr>
          <w:t>используется система аварийного спасения космонавтов</w:t>
        </w:r>
      </w:hyperlink>
      <w:r w:rsidRPr="000659BF">
        <w:rPr>
          <w:sz w:val="28"/>
        </w:rPr>
        <w:t> (САС). На кораблях серии "Союз" она обеспечивает спасение космонавтов с нуля до 140 секунды полета при наличии определенных отклонений от штатного режима пуска космического корабля.</w:t>
      </w:r>
    </w:p>
    <w:p w14:paraId="7FAB1B8D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САС ставится на головном обтекателе ракеты "Союз" и при нештатной ситуации на старте за считанные секунды выдергивает кабину с экипажем, поднимает ее на высоту, отводит от места старта и на раскрывшихся парашютах </w:t>
      </w:r>
      <w:hyperlink r:id="rId8" w:tgtFrame="_blank" w:history="1">
        <w:r w:rsidRPr="000659BF">
          <w:rPr>
            <w:sz w:val="28"/>
          </w:rPr>
          <w:t>опускает на землю</w:t>
        </w:r>
      </w:hyperlink>
      <w:r w:rsidRPr="000659BF">
        <w:rPr>
          <w:sz w:val="28"/>
        </w:rPr>
        <w:t>.</w:t>
      </w:r>
    </w:p>
    <w:p w14:paraId="624CEC61" w14:textId="413CF0B3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 xml:space="preserve">Это единственная система, которая сильно интегрирована и в систему корабля, и в систему ракеты-носителя. Скоротечность аварийной ситуации требует решительных и быстрых действий, поэтому все двигатели САС — твердотопливные, с максимальной тягой. По сравнению с жидкостными они проще, надежнее и быстрее набирают максимальную тягу. Двигательная установка САС приводится в готовность ровно за 15 минут до намеченного старта. </w:t>
      </w:r>
      <w:r w:rsidRPr="00F90A6B">
        <w:rPr>
          <w:sz w:val="28"/>
        </w:rPr>
        <w:t>Она состоит из</w:t>
      </w:r>
      <w:r w:rsidRPr="00983C98">
        <w:rPr>
          <w:sz w:val="28"/>
        </w:rPr>
        <w:t xml:space="preserve"> основного</w:t>
      </w:r>
      <w:r w:rsidR="00F90A6B" w:rsidRPr="00983C98">
        <w:rPr>
          <w:sz w:val="28"/>
        </w:rPr>
        <w:t xml:space="preserve"> двигателя</w:t>
      </w:r>
      <w:r w:rsidRPr="00F90A6B">
        <w:rPr>
          <w:sz w:val="28"/>
        </w:rPr>
        <w:t xml:space="preserve">, </w:t>
      </w:r>
      <w:r w:rsidR="00F90A6B" w:rsidRPr="00983C98">
        <w:rPr>
          <w:sz w:val="28"/>
        </w:rPr>
        <w:t xml:space="preserve">двигателя </w:t>
      </w:r>
      <w:r w:rsidRPr="00F90A6B">
        <w:rPr>
          <w:sz w:val="28"/>
        </w:rPr>
        <w:t>разделения и управляющего</w:t>
      </w:r>
      <w:r w:rsidR="00F90A6B" w:rsidRPr="00983C98">
        <w:rPr>
          <w:sz w:val="28"/>
        </w:rPr>
        <w:t xml:space="preserve"> двигателя</w:t>
      </w:r>
      <w:r w:rsidRPr="00F90A6B">
        <w:rPr>
          <w:sz w:val="28"/>
        </w:rPr>
        <w:t>.</w:t>
      </w:r>
    </w:p>
    <w:p w14:paraId="3C151E54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САС обеспечивает безопасность не только на старте, но и в первые мгновения полета. Только когда корабль выходит из плотных слоев атмосферы, установка отделяется от ракеты и опускается на Землю.</w:t>
      </w:r>
    </w:p>
    <w:p w14:paraId="1139553C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Есть два режима работы двигательной установки САС: режим штатного сброса и режим аварии. При штатном разделении работают двигатели разделения. Их задача — увести двигательную установку САС от ракеты, которая продолжает движение. В режиме аварии работают все двигатели. Тогда задача двигателей — увести капсулу с космонавтами на безопасное расстояние.</w:t>
      </w:r>
    </w:p>
    <w:p w14:paraId="5F8794AB" w14:textId="59EACB7B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При получении аварийной команды корабль делится как бы пополам. Очень тяжелый приборно-агрегатный отсек остается на ракете-носителе, а весь головной обтекатель со спускаемым аппаратом и расположенным над ним бытовым отсеком начинает уводиться с помощью двигателей САС.</w:t>
      </w:r>
    </w:p>
    <w:p w14:paraId="6F5F54F6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Двигательная установка САС — </w:t>
      </w:r>
      <w:hyperlink r:id="rId9" w:tgtFrame="_blank" w:history="1">
        <w:r w:rsidRPr="000659BF">
          <w:rPr>
            <w:sz w:val="28"/>
          </w:rPr>
          <w:t>самая тяжелая часть всей системы спасения</w:t>
        </w:r>
      </w:hyperlink>
      <w:r w:rsidRPr="000659BF">
        <w:rPr>
          <w:sz w:val="28"/>
        </w:rPr>
        <w:t>. Она весит почти тонну, внутри примерно столько же твердого топлива.</w:t>
      </w:r>
    </w:p>
    <w:p w14:paraId="374B5056" w14:textId="77777777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 xml:space="preserve">Впервые в истории космонавтики система аварийного спасения экипажа сработала 5 апреля 1975 года при выведении на орбиту космического корабля "Союз-18". После запуска первые две ступени ракеты-носителя отработали штатно, но двигатели третьей ступени, которая должна была обеспечить набор </w:t>
      </w:r>
      <w:r w:rsidRPr="000659BF">
        <w:rPr>
          <w:sz w:val="28"/>
        </w:rPr>
        <w:lastRenderedPageBreak/>
        <w:t>третьей космической скорости — около восьми километров в секунду, не запустились.</w:t>
      </w:r>
    </w:p>
    <w:p w14:paraId="5F55CD87" w14:textId="1F8D2054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Сработавшая система аварийного спасения сбросила головной обтекатель, разделила отсеки корабля, и спускаемый аппарат начал аварийный спуск с высоты примерно 170 километров. Во время возвращения на Землю в спускаемой капсуле корабля советские космонавты Василий Лазарев и Олег Макаров </w:t>
      </w:r>
      <w:hyperlink r:id="rId10" w:tgtFrame="_blank" w:history="1">
        <w:r w:rsidRPr="000659BF">
          <w:rPr>
            <w:sz w:val="28"/>
          </w:rPr>
          <w:t>испытали критическую перегрузку</w:t>
        </w:r>
      </w:hyperlink>
      <w:r w:rsidRPr="000659BF">
        <w:rPr>
          <w:sz w:val="28"/>
        </w:rPr>
        <w:t> в 21,3 g и кратковременную остановку сердца, но вернулись живыми.</w:t>
      </w:r>
    </w:p>
    <w:p w14:paraId="79BAAF86" w14:textId="041DE68C" w:rsidR="000659BF" w:rsidRP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 xml:space="preserve">Второй раз система САС сработала 26 сентября 1983 года при старте космического корабля "Союз Т-10-1", когда произошел пожар на ракете-носителе. За две секунды до ее разрушения система автоматического спасения унесла спускаемый аппарат с космонавтами Владимиром Титовым и Геннадием Стрекаловым на безопасное </w:t>
      </w:r>
      <w:r w:rsidR="001A4DEB">
        <w:rPr>
          <w:sz w:val="28"/>
        </w:rPr>
        <w:t>расстояние</w:t>
      </w:r>
      <w:r w:rsidR="001A4DEB" w:rsidRPr="000659BF">
        <w:rPr>
          <w:sz w:val="28"/>
        </w:rPr>
        <w:t xml:space="preserve"> </w:t>
      </w:r>
      <w:r w:rsidRPr="000659BF">
        <w:rPr>
          <w:sz w:val="28"/>
        </w:rPr>
        <w:t>и обеспечила их благополучное приземление. За четыре секунды твердотопливные двигатели САС подняли кабину с космонавтами на высоту до 950 метров, где и раскрылся парашют. Через пять минут спускаемый аппарат с космонавтами приземлился в четырех километрах от места аварии.</w:t>
      </w:r>
    </w:p>
    <w:p w14:paraId="09EC8EB6" w14:textId="7634D43B" w:rsidR="000659BF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659BF">
        <w:rPr>
          <w:sz w:val="28"/>
        </w:rPr>
        <w:t>Еще раз САС сработала 11 октября 2018 года, когда во время старта ракеты-носителя "Союз-ФГ" с кораблем "Союз МС-10" с новым экипажем Международной космической станции произошла "авария носителя". На 12-й секунде полета космического корабля после отделения первой ступени </w:t>
      </w:r>
      <w:hyperlink r:id="rId11" w:tgtFrame="_blank" w:history="1">
        <w:r w:rsidRPr="000659BF">
          <w:rPr>
            <w:sz w:val="28"/>
          </w:rPr>
          <w:t>произошла нештатная ситуация</w:t>
        </w:r>
      </w:hyperlink>
      <w:r w:rsidRPr="000659BF">
        <w:rPr>
          <w:sz w:val="28"/>
        </w:rPr>
        <w:t>, по результатам которой экипажем было принято решение об отделении капсулы с космонавтами от космического корабля</w:t>
      </w:r>
      <w:r w:rsidR="0059384E">
        <w:rPr>
          <w:sz w:val="28"/>
        </w:rPr>
        <w:t>. Приземление капсулы</w:t>
      </w:r>
      <w:r w:rsidRPr="000659BF">
        <w:rPr>
          <w:sz w:val="28"/>
        </w:rPr>
        <w:t xml:space="preserve"> произошло в районе города </w:t>
      </w:r>
      <w:proofErr w:type="spellStart"/>
      <w:r w:rsidRPr="000659BF">
        <w:rPr>
          <w:sz w:val="28"/>
        </w:rPr>
        <w:t>Жезказган</w:t>
      </w:r>
      <w:proofErr w:type="spellEnd"/>
      <w:r w:rsidRPr="000659BF">
        <w:rPr>
          <w:sz w:val="28"/>
        </w:rPr>
        <w:t xml:space="preserve"> (Казахстан). Члены миссии МКС-57/58</w:t>
      </w:r>
      <w:r w:rsidR="0059384E">
        <w:rPr>
          <w:sz w:val="28"/>
        </w:rPr>
        <w:t>,</w:t>
      </w:r>
      <w:r w:rsidRPr="000659BF">
        <w:rPr>
          <w:sz w:val="28"/>
        </w:rPr>
        <w:t xml:space="preserve"> российский космонавт Алексей Овчинин и американский астронавт Ник </w:t>
      </w:r>
      <w:proofErr w:type="spellStart"/>
      <w:r w:rsidRPr="000659BF">
        <w:rPr>
          <w:sz w:val="28"/>
        </w:rPr>
        <w:t>Хейг</w:t>
      </w:r>
      <w:proofErr w:type="spellEnd"/>
      <w:r w:rsidR="0059384E">
        <w:rPr>
          <w:sz w:val="28"/>
        </w:rPr>
        <w:t>,</w:t>
      </w:r>
      <w:r w:rsidRPr="000659BF">
        <w:rPr>
          <w:sz w:val="28"/>
        </w:rPr>
        <w:t> </w:t>
      </w:r>
      <w:hyperlink r:id="rId12" w:tgtFrame="_blank" w:history="1">
        <w:r w:rsidRPr="000659BF">
          <w:rPr>
            <w:sz w:val="28"/>
          </w:rPr>
          <w:t>выжили</w:t>
        </w:r>
      </w:hyperlink>
      <w:r w:rsidRPr="000659BF">
        <w:rPr>
          <w:sz w:val="28"/>
        </w:rPr>
        <w:t>.</w:t>
      </w:r>
    </w:p>
    <w:p w14:paraId="0473E3F6" w14:textId="77777777" w:rsidR="00A9663A" w:rsidRDefault="00A9663A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595EA515" w14:textId="1EEFF544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b/>
          <w:sz w:val="28"/>
        </w:rPr>
      </w:pPr>
      <w:r>
        <w:rPr>
          <w:b/>
          <w:sz w:val="28"/>
        </w:rPr>
        <w:t>Как работает ракетный двигатель?</w:t>
      </w:r>
    </w:p>
    <w:p w14:paraId="64D54BD6" w14:textId="77777777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>Полеты в космос, одно из самых вдохновляющих достижений человечества, невозможны без ракетного двигателя. С одной стороны, принцип его работы максимально прост, а с другой – всего несколько стран могут похвастаться ракетными двигателями собственного производства.</w:t>
      </w:r>
    </w:p>
    <w:p w14:paraId="05A79087" w14:textId="236C5103" w:rsidR="00343160" w:rsidRPr="00343160" w:rsidRDefault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 xml:space="preserve">С момента старта Гагарина и по сей день все российские космонавты поднимаются с поверхности Земли </w:t>
      </w:r>
      <w:r w:rsidR="0059384E">
        <w:rPr>
          <w:sz w:val="28"/>
        </w:rPr>
        <w:t xml:space="preserve">с помощью </w:t>
      </w:r>
      <w:r w:rsidRPr="00343160">
        <w:rPr>
          <w:sz w:val="28"/>
        </w:rPr>
        <w:t>двигател</w:t>
      </w:r>
      <w:r w:rsidR="0059384E">
        <w:rPr>
          <w:sz w:val="28"/>
        </w:rPr>
        <w:t>ей</w:t>
      </w:r>
      <w:r w:rsidRPr="00343160">
        <w:rPr>
          <w:sz w:val="28"/>
        </w:rPr>
        <w:t xml:space="preserve"> РД-107/108. Серийное производство этих исключительно надежных двигателей продолжается на самарском предприятии </w:t>
      </w:r>
      <w:proofErr w:type="spellStart"/>
      <w:r w:rsidRPr="00343160">
        <w:rPr>
          <w:sz w:val="28"/>
        </w:rPr>
        <w:t>Ростеха</w:t>
      </w:r>
      <w:proofErr w:type="spellEnd"/>
      <w:r w:rsidRPr="00343160">
        <w:rPr>
          <w:sz w:val="28"/>
        </w:rPr>
        <w:t xml:space="preserve"> «ОДК-Кузнецов». </w:t>
      </w:r>
      <w:r w:rsidR="0059384E">
        <w:rPr>
          <w:sz w:val="28"/>
        </w:rPr>
        <w:t>О</w:t>
      </w:r>
      <w:r w:rsidRPr="00343160">
        <w:rPr>
          <w:sz w:val="28"/>
        </w:rPr>
        <w:t>бъяснить принцип действия реактивных двигателей</w:t>
      </w:r>
      <w:r w:rsidR="0059384E">
        <w:rPr>
          <w:sz w:val="28"/>
        </w:rPr>
        <w:t xml:space="preserve"> </w:t>
      </w:r>
      <w:r w:rsidRPr="00343160">
        <w:rPr>
          <w:sz w:val="28"/>
        </w:rPr>
        <w:t xml:space="preserve">можно даже ребенку. Для этого достаточно отпустить надутый воздушный шарик, который под влиянием выталкиваемого воздуха полетит в противоположном направлении. Движение и шарика, и ракеты происходит согласно третьему закону Ньютона: действию всегда есть равное и противоположное противодействие. Действие из ничего не возникает. Чтобы обеспечить действие, требуется </w:t>
      </w:r>
      <w:r w:rsidRPr="00343160">
        <w:rPr>
          <w:sz w:val="28"/>
        </w:rPr>
        <w:lastRenderedPageBreak/>
        <w:t>энергия. В шарике это потенциальная энергия сжатого, в меру возможностей ваших легких, воздуха. Отличие ракеты заключается в том, что для выхода за пределы атмосферы требуется выбрасывать большие массы вещества с очень большой скоростью, что требует подвода огромного количества энергии. Это и делает ракетный двигатель.</w:t>
      </w:r>
    </w:p>
    <w:p w14:paraId="6CB623BB" w14:textId="77777777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>Самым распространенным типом двигателей для космических программ сегодня являются жидкостные ракетные двигатели (ЖРД), в которых в качестве топлива используются жидкие горючее и окислитель. К этому типу относится и российский РД-107/108.</w:t>
      </w:r>
    </w:p>
    <w:p w14:paraId="7DF54DA2" w14:textId="0D6C94FE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 xml:space="preserve">Жидкостные двигатели на сегодняшний момент самые мощные и универсальные ракетные двигатели, с помощью которых совершается большинство полетов в космос. Они отличаются высоким удельным импульсом, то есть при меньшей массе израсходованного топлива создают большую тягу. Кроме того, ЖРД позволяют активно управлять уровнем тяги и могут использоваться много раз. При этом по сравнению с другими видами ракетных двигателей, </w:t>
      </w:r>
      <w:proofErr w:type="gramStart"/>
      <w:r w:rsidRPr="00343160">
        <w:rPr>
          <w:sz w:val="28"/>
        </w:rPr>
        <w:t>например</w:t>
      </w:r>
      <w:proofErr w:type="gramEnd"/>
      <w:r w:rsidRPr="00343160">
        <w:rPr>
          <w:sz w:val="28"/>
        </w:rPr>
        <w:t xml:space="preserve"> твердотопливными, они значительно сложнее и дороже, поэтому основная их сфера применения – космонавтика и обеспечение выведения орбитальных и межпланетных аппаратов.</w:t>
      </w:r>
    </w:p>
    <w:p w14:paraId="46B03D48" w14:textId="77777777" w:rsidR="00343160" w:rsidRPr="00983C98" w:rsidRDefault="00343160" w:rsidP="00343160">
      <w:pPr>
        <w:pStyle w:val="2"/>
        <w:shd w:val="clear" w:color="auto" w:fill="FFFFFF"/>
        <w:spacing w:before="0" w:beforeAutospacing="0" w:after="450" w:afterAutospacing="0"/>
        <w:rPr>
          <w:bCs w:val="0"/>
          <w:sz w:val="28"/>
          <w:szCs w:val="24"/>
        </w:rPr>
      </w:pPr>
      <w:r w:rsidRPr="00983C98">
        <w:rPr>
          <w:bCs w:val="0"/>
          <w:sz w:val="28"/>
          <w:szCs w:val="24"/>
        </w:rPr>
        <w:t>Как работает жидкостный ракетный двигатель </w:t>
      </w:r>
    </w:p>
    <w:p w14:paraId="722BCFB1" w14:textId="266F52A5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 xml:space="preserve">Чтобы получить полезное действие, достаточное для прорыва в космос, нужно получить большое количество энергии − эффективно сжечь большое количество топлива. Как известно, любой процесс горения представляет собой химическую реакцию окисления. И если на Земле для других видов тепловых двигателей в качестве окислителя можно использовать атмосферный кислород, то для ракетного двигателя, и тем более в космосе, окислитель и горючее надо иметь непосредственно </w:t>
      </w:r>
      <w:r w:rsidR="00564671">
        <w:rPr>
          <w:sz w:val="28"/>
        </w:rPr>
        <w:t>в</w:t>
      </w:r>
      <w:r w:rsidR="00564671" w:rsidRPr="00343160">
        <w:rPr>
          <w:sz w:val="28"/>
        </w:rPr>
        <w:t xml:space="preserve"> </w:t>
      </w:r>
      <w:r w:rsidRPr="00343160">
        <w:rPr>
          <w:sz w:val="28"/>
        </w:rPr>
        <w:t>ракете и лучше всего в максимально плотном и удобном для подачи жидком виде. В РД-107/108 в качестве окислителя используется жидкий кислород, а в качестве горючего – керосин.</w:t>
      </w:r>
    </w:p>
    <w:p w14:paraId="3FB8A84E" w14:textId="15E81B17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 xml:space="preserve">В камере </w:t>
      </w:r>
      <w:proofErr w:type="gramStart"/>
      <w:r w:rsidRPr="00343160">
        <w:rPr>
          <w:sz w:val="28"/>
        </w:rPr>
        <w:t>сгорания</w:t>
      </w:r>
      <w:proofErr w:type="gramEnd"/>
      <w:r w:rsidRPr="00343160">
        <w:rPr>
          <w:sz w:val="28"/>
        </w:rPr>
        <w:t xml:space="preserve"> подаваемые специальными насосами в нужном количестве и с необходимым давлением окислитель и горючее смешиваются и сгорают. Горячие (с температурой в несколько тысяч градусов) продукты сгорания в конструкции особого профиля – сверхзвуковом сопле </w:t>
      </w:r>
      <w:proofErr w:type="spellStart"/>
      <w:r w:rsidRPr="00343160">
        <w:rPr>
          <w:sz w:val="28"/>
        </w:rPr>
        <w:t>Лаваля</w:t>
      </w:r>
      <w:proofErr w:type="spellEnd"/>
      <w:r w:rsidRPr="00343160">
        <w:rPr>
          <w:sz w:val="28"/>
        </w:rPr>
        <w:t xml:space="preserve"> – разгоняются до многократно сверхзвуковых скоростей и уходят в пространство. Если умножить сумму секундных расходов масс горючего и окислителя на скорость выхода продуктов сгорания из сопла, можно в первом приближении получить силу тяги двигателя. Так в общих чертах можно описать схему работы жидкостного ракетного двигателя. </w:t>
      </w:r>
    </w:p>
    <w:p w14:paraId="2A1D7BA0" w14:textId="77777777" w:rsidR="00343160" w:rsidRPr="00983C98" w:rsidRDefault="00343160" w:rsidP="00343160">
      <w:pPr>
        <w:pStyle w:val="2"/>
        <w:shd w:val="clear" w:color="auto" w:fill="FFFFFF"/>
        <w:spacing w:before="0" w:beforeAutospacing="0" w:after="450" w:afterAutospacing="0"/>
        <w:rPr>
          <w:bCs w:val="0"/>
          <w:sz w:val="28"/>
          <w:szCs w:val="24"/>
        </w:rPr>
      </w:pPr>
      <w:r w:rsidRPr="00343160">
        <w:rPr>
          <w:b w:val="0"/>
          <w:bCs w:val="0"/>
          <w:sz w:val="28"/>
          <w:szCs w:val="24"/>
        </w:rPr>
        <w:lastRenderedPageBreak/>
        <w:br/>
      </w:r>
      <w:r w:rsidRPr="00983C98">
        <w:rPr>
          <w:bCs w:val="0"/>
          <w:sz w:val="28"/>
          <w:szCs w:val="24"/>
        </w:rPr>
        <w:t>Устройство РД-107/108</w:t>
      </w:r>
    </w:p>
    <w:p w14:paraId="03C00A1F" w14:textId="0AB6BB00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>Двигатель РД-107/108 состоит из четырех камер сгорания, турбонасосного агрегата, газогенератора, испарителя азота для наддува баков ракеты и комплекта агрегатов автоматики. Для управления полетом ракеты на двигателях имеются рулевые камеры: два на РД-107 и четыре на РД-108.</w:t>
      </w:r>
    </w:p>
    <w:p w14:paraId="7950F171" w14:textId="77777777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F42179">
        <w:rPr>
          <w:sz w:val="28"/>
        </w:rPr>
        <w:t>Несоизмеримые с возможностями существующих металлов температуры горения и продуктов сгорания, большое количество выделяемого тепла требуют охлаждения стенок камеры сгорания и сопла.</w:t>
      </w:r>
      <w:bookmarkStart w:id="0" w:name="_GoBack"/>
      <w:bookmarkEnd w:id="0"/>
      <w:r w:rsidRPr="00343160">
        <w:rPr>
          <w:sz w:val="28"/>
        </w:rPr>
        <w:t xml:space="preserve"> В РД-107/108 эта инженерная задача решается </w:t>
      </w:r>
      <w:proofErr w:type="spellStart"/>
      <w:r w:rsidRPr="00343160">
        <w:rPr>
          <w:sz w:val="28"/>
        </w:rPr>
        <w:t>двухстеночной</w:t>
      </w:r>
      <w:proofErr w:type="spellEnd"/>
      <w:r w:rsidRPr="00343160">
        <w:rPr>
          <w:sz w:val="28"/>
        </w:rPr>
        <w:t xml:space="preserve"> конструкцией камеры сгорания и сопла и организацией охлаждения стенки со стороны горячего тракта подачей горючего (керосина) в камеру сгорания через </w:t>
      </w:r>
      <w:proofErr w:type="spellStart"/>
      <w:r w:rsidRPr="00343160">
        <w:rPr>
          <w:sz w:val="28"/>
        </w:rPr>
        <w:t>межстеночные</w:t>
      </w:r>
      <w:proofErr w:type="spellEnd"/>
      <w:r w:rsidRPr="00343160">
        <w:rPr>
          <w:sz w:val="28"/>
        </w:rPr>
        <w:t xml:space="preserve"> пространства.</w:t>
      </w:r>
    </w:p>
    <w:p w14:paraId="277CD801" w14:textId="77777777" w:rsid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 xml:space="preserve">Вторая особенность РД-107/108 − открытая схема сброса генераторного газа. Окислитель и горючее хранятся в отдельных баках и подаются в систему с помощью турбонасосного агрегата (ТНА). Для привода насосов горючего и окислителя используется турбина, в качестве рабочего тела для которой используется </w:t>
      </w:r>
      <w:proofErr w:type="spellStart"/>
      <w:r w:rsidRPr="00343160">
        <w:rPr>
          <w:sz w:val="28"/>
        </w:rPr>
        <w:t>парогаз</w:t>
      </w:r>
      <w:proofErr w:type="spellEnd"/>
      <w:r w:rsidRPr="00343160">
        <w:rPr>
          <w:sz w:val="28"/>
        </w:rPr>
        <w:t xml:space="preserve"> – продукт каталитического разложения пероксида водорода. Выхлопы турбины выбрасываются за срез сопла. </w:t>
      </w:r>
    </w:p>
    <w:p w14:paraId="396EA9FA" w14:textId="04640578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b/>
          <w:bCs/>
          <w:sz w:val="28"/>
        </w:rPr>
        <w:t>Рекордсмен космоса</w:t>
      </w:r>
    </w:p>
    <w:p w14:paraId="55179006" w14:textId="2D6001B3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 xml:space="preserve">Разработка двигателей РД-107 и РД-108 проходила в 1954–1957 годах под руководством выдающегося конструктора Валентина Глушко. Двигатели предназначались для первой в мире межконтинентальной баллистической ракеты Р-7, модификация которой в 1957 году доставила в космос первый искусственный спутник Земли. В 1961 году двигатели обеспечили первый полет человека в космос. На протяжении более 60 лет российские ракеты «Союз» поднимаются в небо с помощью двигателей РД-107/108 и их модификаций. Серийное производство двигателей налажено на самарском заводе «ОДК-Кузнецов», входящем в Объединенную двигателестроительную корпорацию </w:t>
      </w:r>
      <w:proofErr w:type="spellStart"/>
      <w:r w:rsidRPr="00343160">
        <w:rPr>
          <w:sz w:val="28"/>
        </w:rPr>
        <w:t>Ростеха</w:t>
      </w:r>
      <w:proofErr w:type="spellEnd"/>
      <w:r w:rsidRPr="00343160">
        <w:rPr>
          <w:sz w:val="28"/>
        </w:rPr>
        <w:t>.</w:t>
      </w:r>
    </w:p>
    <w:p w14:paraId="03FD19FD" w14:textId="77777777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t>Программа РД-107/108 продолжает развиваться, создаются новые модификации – всего разработано 18 вариантов для различных программ. Сегодня модификациями двигательных установок РД-107А/РД-108А оснащаются I и II ступени всех ракет-носителей среднего класса типа «Союз». Все пилотируемые и до 80% грузовых космических кораблей в России взлетают благодаря этим двигателям.</w:t>
      </w:r>
    </w:p>
    <w:p w14:paraId="1FDAB04A" w14:textId="77777777" w:rsidR="00343160" w:rsidRPr="00343160" w:rsidRDefault="00343160" w:rsidP="00343160">
      <w:pPr>
        <w:pStyle w:val="a3"/>
        <w:shd w:val="clear" w:color="auto" w:fill="FFFFFF"/>
        <w:spacing w:before="0" w:beforeAutospacing="0" w:after="450" w:afterAutospacing="0"/>
        <w:rPr>
          <w:sz w:val="28"/>
        </w:rPr>
      </w:pPr>
      <w:r w:rsidRPr="00343160">
        <w:rPr>
          <w:sz w:val="28"/>
        </w:rPr>
        <w:lastRenderedPageBreak/>
        <w:t>РД-107/108 уже поставил свой космический рекорд по долголетию. Конечно, когда-нибудь и его время пройдет, но сегодня запас для совершенствования двигателя еще не исчерпан.</w:t>
      </w:r>
    </w:p>
    <w:p w14:paraId="6CFD10D5" w14:textId="77777777" w:rsidR="00A9663A" w:rsidRPr="000659BF" w:rsidRDefault="00A9663A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67F208C8" w14:textId="301625A3" w:rsidR="000659BF" w:rsidRPr="00343160" w:rsidRDefault="000659BF" w:rsidP="003431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5FE2C382" w14:textId="77777777" w:rsidR="002C33DD" w:rsidRPr="00F76A4D" w:rsidRDefault="002C33DD" w:rsidP="00343160">
      <w:pPr>
        <w:rPr>
          <w:sz w:val="28"/>
        </w:rPr>
      </w:pPr>
    </w:p>
    <w:p w14:paraId="03687EDF" w14:textId="77777777" w:rsidR="00381854" w:rsidRPr="00F76A4D" w:rsidRDefault="00381854" w:rsidP="00343160">
      <w:pPr>
        <w:rPr>
          <w:sz w:val="28"/>
        </w:rPr>
      </w:pPr>
    </w:p>
    <w:sectPr w:rsidR="00381854" w:rsidRPr="00F76A4D" w:rsidSect="000057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DB3"/>
    <w:multiLevelType w:val="multilevel"/>
    <w:tmpl w:val="318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8690D"/>
    <w:multiLevelType w:val="multilevel"/>
    <w:tmpl w:val="BD14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92585"/>
    <w:multiLevelType w:val="multilevel"/>
    <w:tmpl w:val="3B1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862B4"/>
    <w:multiLevelType w:val="multilevel"/>
    <w:tmpl w:val="B02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F0FDC"/>
    <w:multiLevelType w:val="multilevel"/>
    <w:tmpl w:val="446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E7211"/>
    <w:multiLevelType w:val="multilevel"/>
    <w:tmpl w:val="686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4"/>
    <w:rsid w:val="00005790"/>
    <w:rsid w:val="000659BF"/>
    <w:rsid w:val="000B2E92"/>
    <w:rsid w:val="001A4DEB"/>
    <w:rsid w:val="001D51B3"/>
    <w:rsid w:val="001F08A1"/>
    <w:rsid w:val="001F5FF6"/>
    <w:rsid w:val="001F7E5F"/>
    <w:rsid w:val="002A30D9"/>
    <w:rsid w:val="002C33DD"/>
    <w:rsid w:val="00343160"/>
    <w:rsid w:val="00344881"/>
    <w:rsid w:val="00374CD3"/>
    <w:rsid w:val="00381854"/>
    <w:rsid w:val="003B2293"/>
    <w:rsid w:val="004033FA"/>
    <w:rsid w:val="004675C9"/>
    <w:rsid w:val="0056387B"/>
    <w:rsid w:val="00564671"/>
    <w:rsid w:val="0059384E"/>
    <w:rsid w:val="00606341"/>
    <w:rsid w:val="00696F48"/>
    <w:rsid w:val="007B348C"/>
    <w:rsid w:val="008225C3"/>
    <w:rsid w:val="00937C83"/>
    <w:rsid w:val="009762A3"/>
    <w:rsid w:val="00983C98"/>
    <w:rsid w:val="00A03CA7"/>
    <w:rsid w:val="00A9663A"/>
    <w:rsid w:val="00AA28C6"/>
    <w:rsid w:val="00AB1F74"/>
    <w:rsid w:val="00AB450C"/>
    <w:rsid w:val="00B877E2"/>
    <w:rsid w:val="00C3519F"/>
    <w:rsid w:val="00D011CF"/>
    <w:rsid w:val="00DA7371"/>
    <w:rsid w:val="00DB26AE"/>
    <w:rsid w:val="00E26D87"/>
    <w:rsid w:val="00E746BB"/>
    <w:rsid w:val="00EF50D4"/>
    <w:rsid w:val="00F42179"/>
    <w:rsid w:val="00F76A4D"/>
    <w:rsid w:val="00F90A6B"/>
    <w:rsid w:val="00F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4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D4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6F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8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96F4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96F48"/>
    <w:rPr>
      <w:b/>
      <w:bCs/>
    </w:rPr>
  </w:style>
  <w:style w:type="character" w:styleId="a5">
    <w:name w:val="Hyperlink"/>
    <w:basedOn w:val="a0"/>
    <w:uiPriority w:val="99"/>
    <w:semiHidden/>
    <w:unhideWhenUsed/>
    <w:rsid w:val="000B2E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A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316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C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C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321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585309382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  <w:div w:id="200108162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371924504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66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417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24268964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1048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28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3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180237729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187838418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cosmos.ru/376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s-expo.ru/news/perspektivnye_razrabotki/dvigateli_iskry_spasayut_svoikh_i_porazhayut_protivnika/" TargetMode="External"/><Relationship Id="rId12" Type="http://schemas.openxmlformats.org/officeDocument/2006/relationships/hyperlink" Target="https://ria.ru/space/20181011/15304501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krugsveta.ru/vs/article/6741/" TargetMode="External"/><Relationship Id="rId11" Type="http://schemas.openxmlformats.org/officeDocument/2006/relationships/hyperlink" Target="https://ria.ru/space/20181011/1530449867.html" TargetMode="External"/><Relationship Id="rId5" Type="http://schemas.openxmlformats.org/officeDocument/2006/relationships/hyperlink" Target="http://encyclopedia.mil.ru/encyclopedia/dictionary/details.htm?id=10238%40morfDictionary" TargetMode="External"/><Relationship Id="rId10" Type="http://schemas.openxmlformats.org/officeDocument/2006/relationships/hyperlink" Target="https://ria.ru/science/20100702/2517872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roscosmos.ru/54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3161</Words>
  <Characters>18022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Космодром Байконур — это мощный научно-испытательный комплекс:</vt:lpstr>
    </vt:vector>
  </TitlesOfParts>
  <Company/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Гончарова Александра Николаевна</cp:lastModifiedBy>
  <cp:revision>23</cp:revision>
  <dcterms:created xsi:type="dcterms:W3CDTF">2022-07-19T19:19:00Z</dcterms:created>
  <dcterms:modified xsi:type="dcterms:W3CDTF">2022-10-13T13:11:00Z</dcterms:modified>
</cp:coreProperties>
</file>